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F9" w:rsidRPr="00055F98" w:rsidRDefault="00FD51F9">
      <w:pPr>
        <w:rPr>
          <w:rFonts w:ascii="HG丸ｺﾞｼｯｸM-PRO" w:eastAsia="HG丸ｺﾞｼｯｸM-PRO" w:hAnsi="HG丸ｺﾞｼｯｸM-PRO"/>
          <w:sz w:val="60"/>
          <w:szCs w:val="60"/>
        </w:rPr>
      </w:pPr>
      <w:r>
        <w:rPr>
          <w:rFonts w:hint="eastAsia"/>
        </w:rPr>
        <w:t xml:space="preserve">　　　　　　　　　　　　　　　　　</w:t>
      </w:r>
      <w:r w:rsidR="00055F98">
        <w:rPr>
          <w:rFonts w:hint="eastAsia"/>
        </w:rPr>
        <w:t xml:space="preserve">　　　　</w:t>
      </w:r>
      <w:r w:rsidR="00055F98" w:rsidRPr="00055F98">
        <w:rPr>
          <w:rFonts w:ascii="HG丸ｺﾞｼｯｸM-PRO" w:eastAsia="HG丸ｺﾞｼｯｸM-PRO" w:hAnsi="HG丸ｺﾞｼｯｸM-PRO" w:hint="eastAsia"/>
          <w:sz w:val="60"/>
          <w:szCs w:val="60"/>
        </w:rPr>
        <w:t xml:space="preserve">　</w:t>
      </w:r>
      <w:r w:rsidR="00F7666F">
        <w:rPr>
          <w:rFonts w:ascii="HG丸ｺﾞｼｯｸM-PRO" w:eastAsia="HG丸ｺﾞｼｯｸM-PRO" w:hAnsi="HG丸ｺﾞｼｯｸM-PRO" w:hint="eastAsia"/>
          <w:sz w:val="60"/>
          <w:szCs w:val="60"/>
        </w:rPr>
        <w:t>どうぶつ</w:t>
      </w:r>
      <w:r w:rsidR="00055F98" w:rsidRPr="00055F98">
        <w:rPr>
          <w:rFonts w:ascii="HG丸ｺﾞｼｯｸM-PRO" w:eastAsia="HG丸ｺﾞｼｯｸM-PRO" w:hAnsi="HG丸ｺﾞｼｯｸM-PRO" w:hint="eastAsia"/>
          <w:sz w:val="60"/>
          <w:szCs w:val="60"/>
        </w:rPr>
        <w:t>さがし</w:t>
      </w:r>
      <w:r w:rsidR="00A520FE">
        <w:rPr>
          <w:rFonts w:ascii="HG丸ｺﾞｼｯｸM-PRO" w:eastAsia="HG丸ｺﾞｼｯｸM-PRO" w:hAnsi="HG丸ｺﾞｼｯｸM-PRO" w:hint="eastAsia"/>
          <w:sz w:val="60"/>
          <w:szCs w:val="60"/>
        </w:rPr>
        <w:t xml:space="preserve">　３</w:t>
      </w:r>
    </w:p>
    <w:p w:rsidR="00E62658" w:rsidRPr="00055F98" w:rsidRDefault="00055F98" w:rsidP="009153FF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hint="eastAsia"/>
        </w:rPr>
        <w:t xml:space="preserve">　　　　</w:t>
      </w:r>
      <w:r w:rsidR="005164E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E6265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F51EDA">
        <w:rPr>
          <w:rFonts w:ascii="HG丸ｺﾞｼｯｸM-PRO" w:eastAsia="HG丸ｺﾞｼｯｸM-PRO" w:hAnsi="HG丸ｺﾞｼｯｸM-PRO" w:hint="eastAsia"/>
          <w:sz w:val="28"/>
          <w:szCs w:val="28"/>
        </w:rPr>
        <w:t>順番にどうぶつと数字を</w:t>
      </w:r>
      <w:r w:rsidR="009153FF">
        <w:rPr>
          <w:rFonts w:ascii="HG丸ｺﾞｼｯｸM-PRO" w:eastAsia="HG丸ｺﾞｼｯｸM-PRO" w:hAnsi="HG丸ｺﾞｼｯｸM-PRO" w:hint="eastAsia"/>
          <w:sz w:val="28"/>
          <w:szCs w:val="28"/>
        </w:rPr>
        <w:t>指差していきましょう</w:t>
      </w:r>
      <w:r w:rsidR="00876A8B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  <w:r w:rsidR="00F51EDA">
        <w:rPr>
          <w:rFonts w:ascii="HG丸ｺﾞｼｯｸM-PRO" w:eastAsia="HG丸ｺﾞｼｯｸM-PRO" w:hAnsi="HG丸ｺﾞｼｯｸM-PRO" w:hint="eastAsia"/>
          <w:sz w:val="28"/>
          <w:szCs w:val="28"/>
        </w:rPr>
        <w:t>例えば…①とり　②４　③ぶた　④９</w:t>
      </w:r>
      <w:r w:rsidR="009153F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⑤ねこ</w:t>
      </w:r>
    </w:p>
    <w:p w:rsidR="009153FF" w:rsidRPr="007867F1" w:rsidRDefault="005164ED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hint="eastAsia"/>
        </w:rPr>
        <w:t xml:space="preserve">　　　　　　</w:t>
      </w:r>
      <w:r w:rsidR="00F51EDA">
        <w:rPr>
          <w:rFonts w:hint="eastAsia"/>
        </w:rPr>
        <w:t xml:space="preserve"> </w:t>
      </w:r>
      <w:bookmarkStart w:id="0" w:name="_GoBack"/>
      <w:bookmarkEnd w:id="0"/>
      <w:r w:rsidR="00F51EDA">
        <w:rPr>
          <w:rFonts w:ascii="HG丸ｺﾞｼｯｸM-PRO" w:eastAsia="HG丸ｺﾞｼｯｸM-PRO" w:hAnsi="HG丸ｺﾞｼｯｸM-PRO" w:hint="eastAsia"/>
          <w:sz w:val="28"/>
          <w:szCs w:val="28"/>
        </w:rPr>
        <w:t>などの</w:t>
      </w:r>
      <w:r>
        <w:rPr>
          <w:rFonts w:hint="eastAsia"/>
        </w:rPr>
        <w:t xml:space="preserve"> </w:t>
      </w:r>
      <w:r w:rsidR="004F2D75">
        <w:rPr>
          <w:rFonts w:ascii="HG丸ｺﾞｼｯｸM-PRO" w:eastAsia="HG丸ｺﾞｼｯｸM-PRO" w:hAnsi="HG丸ｺﾞｼｯｸM-PRO" w:hint="eastAsia"/>
          <w:sz w:val="28"/>
          <w:szCs w:val="28"/>
        </w:rPr>
        <w:t>順番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です。</w:t>
      </w:r>
    </w:p>
    <w:tbl>
      <w:tblPr>
        <w:tblStyle w:val="a3"/>
        <w:tblpPr w:leftFromText="142" w:rightFromText="142" w:vertAnchor="text" w:horzAnchor="margin" w:tblpXSpec="center" w:tblpY="402"/>
        <w:tblW w:w="0" w:type="auto"/>
        <w:tblLook w:val="04A0" w:firstRow="1" w:lastRow="0" w:firstColumn="1" w:lastColumn="0" w:noHBand="0" w:noVBand="1"/>
      </w:tblPr>
      <w:tblGrid>
        <w:gridCol w:w="2505"/>
        <w:gridCol w:w="2598"/>
        <w:gridCol w:w="2552"/>
        <w:gridCol w:w="2693"/>
        <w:gridCol w:w="2693"/>
      </w:tblGrid>
      <w:tr w:rsidR="00A17698" w:rsidTr="00F51EDA">
        <w:tc>
          <w:tcPr>
            <w:tcW w:w="2505" w:type="dxa"/>
            <w:vAlign w:val="center"/>
          </w:tcPr>
          <w:p w:rsidR="00A17698" w:rsidRDefault="00A17698" w:rsidP="007867F1">
            <w:pPr>
              <w:jc w:val="center"/>
            </w:pPr>
          </w:p>
          <w:p w:rsidR="00A17698" w:rsidRPr="007867F1" w:rsidRDefault="00F51EDA" w:rsidP="007867F1">
            <w:pPr>
              <w:jc w:val="center"/>
              <w:rPr>
                <w:rFonts w:ascii="HG丸ｺﾞｼｯｸM-PRO" w:eastAsia="HG丸ｺﾞｼｯｸM-PRO" w:hAnsi="HG丸ｺﾞｼｯｸM-PRO"/>
                <w:sz w:val="100"/>
                <w:szCs w:val="100"/>
              </w:rPr>
            </w:pPr>
            <w:r>
              <w:rPr>
                <w:rFonts w:ascii="HG丸ｺﾞｼｯｸM-PRO" w:eastAsia="HG丸ｺﾞｼｯｸM-PRO" w:hAnsi="HG丸ｺﾞｼｯｸM-PRO" w:hint="eastAsia"/>
                <w:sz w:val="100"/>
                <w:szCs w:val="100"/>
              </w:rPr>
              <w:t>１</w:t>
            </w:r>
          </w:p>
        </w:tc>
        <w:tc>
          <w:tcPr>
            <w:tcW w:w="2598" w:type="dxa"/>
          </w:tcPr>
          <w:p w:rsidR="00A17698" w:rsidRDefault="007867F1" w:rsidP="007867F1">
            <w:r>
              <w:rPr>
                <w:rFonts w:ascii="HG丸ｺﾞｼｯｸM-PRO" w:eastAsia="HG丸ｺﾞｼｯｸM-PRO" w:hAnsi="HG丸ｺﾞｼｯｸM-PRO" w:hint="eastAsia"/>
                <w:noProof/>
                <w:sz w:val="60"/>
                <w:szCs w:val="60"/>
              </w:rPr>
              <w:drawing>
                <wp:anchor distT="0" distB="0" distL="114300" distR="114300" simplePos="0" relativeHeight="251667456" behindDoc="1" locked="0" layoutInCell="1" allowOverlap="1" wp14:anchorId="7694A5F3" wp14:editId="3FAF4527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169545</wp:posOffset>
                  </wp:positionV>
                  <wp:extent cx="982345" cy="900430"/>
                  <wp:effectExtent l="0" t="0" r="8255" b="0"/>
                  <wp:wrapTight wrapText="bothSides">
                    <wp:wrapPolygon edited="0">
                      <wp:start x="0" y="0"/>
                      <wp:lineTo x="0" y="21021"/>
                      <wp:lineTo x="21363" y="21021"/>
                      <wp:lineTo x="21363" y="0"/>
                      <wp:lineTo x="0" y="0"/>
                    </wp:wrapPolygon>
                  </wp:wrapTight>
                  <wp:docPr id="11" name="図 11" descr="U:\★★★教材・教具(イラスト・プリントなど)★★★\★ Drop 視覚支援で楽々コミュニケーション #9CF5\Drops_オリジナル1700まで\1.人、動植物\1-5.動物\104009豚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:\★★★教材・教具(イラスト・プリントなど)★★★\★ Drop 視覚支援で楽々コミュニケーション #9CF5\Drops_オリジナル1700まで\1.人、動植物\1-5.動物\104009豚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7698">
              <w:rPr>
                <w:rFonts w:hint="eastAsia"/>
              </w:rPr>
              <w:t xml:space="preserve">　　　　　　　　　　　</w:t>
            </w:r>
          </w:p>
        </w:tc>
        <w:tc>
          <w:tcPr>
            <w:tcW w:w="2552" w:type="dxa"/>
          </w:tcPr>
          <w:p w:rsidR="00A17698" w:rsidRDefault="00EE2D8B" w:rsidP="007867F1"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41FCB5F8" wp14:editId="16DDCBE7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100965</wp:posOffset>
                  </wp:positionV>
                  <wp:extent cx="968375" cy="968375"/>
                  <wp:effectExtent l="0" t="0" r="3175" b="3175"/>
                  <wp:wrapTight wrapText="bothSides">
                    <wp:wrapPolygon edited="0">
                      <wp:start x="0" y="0"/>
                      <wp:lineTo x="0" y="21246"/>
                      <wp:lineTo x="21246" y="21246"/>
                      <wp:lineTo x="21246" y="0"/>
                      <wp:lineTo x="0" y="0"/>
                    </wp:wrapPolygon>
                  </wp:wrapTight>
                  <wp:docPr id="9" name="図 9" descr="U:\★★★教材・教具(イラスト・プリントなど)★★★\★ Drop 視覚支援で楽々コミュニケーション #9CF5\Drops_オリジナル1700まで\1.人、動植物\1-5.動物\104007馬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:\★★★教材・教具(イラスト・プリントなど)★★★\★ Drop 視覚支援で楽々コミュニケーション #9CF5\Drops_オリジナル1700まで\1.人、動植物\1-5.動物\104007馬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96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7698">
              <w:rPr>
                <w:rFonts w:hint="eastAsia"/>
              </w:rPr>
              <w:t xml:space="preserve">　　　　　　　　　　　</w:t>
            </w:r>
          </w:p>
        </w:tc>
        <w:tc>
          <w:tcPr>
            <w:tcW w:w="2693" w:type="dxa"/>
            <w:vAlign w:val="center"/>
          </w:tcPr>
          <w:p w:rsidR="00A17698" w:rsidRDefault="00F51EDA" w:rsidP="00F51EDA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100"/>
                <w:szCs w:val="100"/>
              </w:rPr>
              <w:t>８</w:t>
            </w:r>
          </w:p>
        </w:tc>
        <w:tc>
          <w:tcPr>
            <w:tcW w:w="2693" w:type="dxa"/>
          </w:tcPr>
          <w:p w:rsidR="00A17698" w:rsidRDefault="00EE2D8B" w:rsidP="007867F1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212EF20" wp14:editId="6B6C7C22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59690</wp:posOffset>
                  </wp:positionV>
                  <wp:extent cx="1132205" cy="1009650"/>
                  <wp:effectExtent l="0" t="0" r="0" b="0"/>
                  <wp:wrapTight wrapText="bothSides">
                    <wp:wrapPolygon edited="0">
                      <wp:start x="0" y="0"/>
                      <wp:lineTo x="0" y="21192"/>
                      <wp:lineTo x="21079" y="21192"/>
                      <wp:lineTo x="21079" y="0"/>
                      <wp:lineTo x="0" y="0"/>
                    </wp:wrapPolygon>
                  </wp:wrapTight>
                  <wp:docPr id="4" name="図 4" descr="U:\★★★教材・教具(イラスト・プリントなど)★★★\★ Drop 視覚支援で楽々コミュニケーション #9CF5\Drops_オリジナル1700まで\1.人、動植物\1-5.動物\104031ゾウ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:\★★★教材・教具(イラスト・プリントなど)★★★\★ Drop 視覚支援で楽々コミュニケーション #9CF5\Drops_オリジナル1700まで\1.人、動植物\1-5.動物\104031ゾウ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20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7698">
              <w:rPr>
                <w:rFonts w:hint="eastAsia"/>
              </w:rPr>
              <w:t xml:space="preserve">　　　　　　　　　　　</w:t>
            </w:r>
          </w:p>
        </w:tc>
      </w:tr>
      <w:tr w:rsidR="00A17698" w:rsidTr="00F51EDA">
        <w:tc>
          <w:tcPr>
            <w:tcW w:w="2505" w:type="dxa"/>
          </w:tcPr>
          <w:p w:rsidR="00A17698" w:rsidRDefault="00A17698" w:rsidP="007867F1">
            <w:r>
              <w:rPr>
                <w:rFonts w:hint="eastAsia"/>
              </w:rPr>
              <w:t xml:space="preserve">　　</w:t>
            </w:r>
          </w:p>
          <w:p w:rsidR="00A17698" w:rsidRDefault="00A17698" w:rsidP="007867F1"/>
          <w:p w:rsidR="00A17698" w:rsidRDefault="00A17698" w:rsidP="007867F1"/>
          <w:p w:rsidR="00A17698" w:rsidRDefault="00A17698" w:rsidP="007867F1"/>
          <w:p w:rsidR="00A17698" w:rsidRDefault="00EE2D8B" w:rsidP="007867F1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63BAA39B" wp14:editId="0A235BA3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-843280</wp:posOffset>
                  </wp:positionV>
                  <wp:extent cx="968375" cy="968375"/>
                  <wp:effectExtent l="0" t="0" r="3175" b="3175"/>
                  <wp:wrapTight wrapText="bothSides">
                    <wp:wrapPolygon edited="0">
                      <wp:start x="0" y="0"/>
                      <wp:lineTo x="0" y="21246"/>
                      <wp:lineTo x="21246" y="21246"/>
                      <wp:lineTo x="21246" y="0"/>
                      <wp:lineTo x="0" y="0"/>
                    </wp:wrapPolygon>
                  </wp:wrapTight>
                  <wp:docPr id="1" name="図 1" descr="U:\★★★教材・教具(イラスト・プリントなど)★★★\★ Drop 視覚支援で楽々コミュニケーション #9CF5\Drops_オリジナル1700まで\1.人、動植物\1-5.動物\104004鳥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:\★★★教材・教具(イラスト・プリントなど)★★★\★ Drop 視覚支援で楽々コミュニケーション #9CF5\Drops_オリジナル1700まで\1.人、動植物\1-5.動物\104004鳥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96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98" w:type="dxa"/>
            <w:vAlign w:val="center"/>
          </w:tcPr>
          <w:p w:rsidR="00A17698" w:rsidRDefault="00F51EDA" w:rsidP="00F51EDA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100"/>
                <w:szCs w:val="100"/>
              </w:rPr>
              <w:t>１０</w:t>
            </w:r>
          </w:p>
        </w:tc>
        <w:tc>
          <w:tcPr>
            <w:tcW w:w="2552" w:type="dxa"/>
            <w:vAlign w:val="center"/>
          </w:tcPr>
          <w:p w:rsidR="00A17698" w:rsidRDefault="00F51EDA" w:rsidP="00F51EDA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100"/>
                <w:szCs w:val="100"/>
              </w:rPr>
              <w:t>５</w:t>
            </w:r>
          </w:p>
        </w:tc>
        <w:tc>
          <w:tcPr>
            <w:tcW w:w="2693" w:type="dxa"/>
          </w:tcPr>
          <w:p w:rsidR="00A17698" w:rsidRDefault="00EE2D8B" w:rsidP="007867F1">
            <w:r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1CEDEE9B" wp14:editId="6EE760EF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70485</wp:posOffset>
                  </wp:positionV>
                  <wp:extent cx="955040" cy="968375"/>
                  <wp:effectExtent l="0" t="0" r="0" b="3175"/>
                  <wp:wrapTight wrapText="bothSides">
                    <wp:wrapPolygon edited="0">
                      <wp:start x="0" y="0"/>
                      <wp:lineTo x="0" y="21246"/>
                      <wp:lineTo x="21112" y="21246"/>
                      <wp:lineTo x="21112" y="0"/>
                      <wp:lineTo x="0" y="0"/>
                    </wp:wrapPolygon>
                  </wp:wrapTight>
                  <wp:docPr id="2" name="図 2" descr="U:\★★★教材・教具(イラスト・プリントなど)★★★\★ Drop 視覚支援で楽々コミュニケーション #9CF5\Drops_オリジナル1700まで\1.人、動植物\1-5.動物\104001犬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:\★★★教材・教具(イラスト・プリントなど)★★★\★ Drop 視覚支援で楽々コミュニケーション #9CF5\Drops_オリジナル1700まで\1.人、動植物\1-5.動物\104001犬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6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  <w:vAlign w:val="center"/>
          </w:tcPr>
          <w:p w:rsidR="00A17698" w:rsidRDefault="00F51EDA" w:rsidP="00F51EDA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100"/>
                <w:szCs w:val="100"/>
              </w:rPr>
              <w:t>４</w:t>
            </w:r>
          </w:p>
        </w:tc>
      </w:tr>
      <w:tr w:rsidR="00A17698" w:rsidTr="00F51EDA">
        <w:tc>
          <w:tcPr>
            <w:tcW w:w="2505" w:type="dxa"/>
            <w:vAlign w:val="center"/>
          </w:tcPr>
          <w:p w:rsidR="00A17698" w:rsidRPr="007867F1" w:rsidRDefault="007867F1" w:rsidP="007867F1">
            <w:pPr>
              <w:jc w:val="center"/>
              <w:rPr>
                <w:rFonts w:ascii="HG丸ｺﾞｼｯｸM-PRO" w:eastAsia="HG丸ｺﾞｼｯｸM-PRO" w:hAnsi="HG丸ｺﾞｼｯｸM-PRO"/>
                <w:sz w:val="100"/>
                <w:szCs w:val="100"/>
              </w:rPr>
            </w:pPr>
            <w:r>
              <w:rPr>
                <w:rFonts w:ascii="HG丸ｺﾞｼｯｸM-PRO" w:eastAsia="HG丸ｺﾞｼｯｸM-PRO" w:hAnsi="HG丸ｺﾞｼｯｸM-PRO" w:hint="eastAsia"/>
                <w:sz w:val="100"/>
                <w:szCs w:val="100"/>
              </w:rPr>
              <w:t>７</w:t>
            </w:r>
          </w:p>
        </w:tc>
        <w:tc>
          <w:tcPr>
            <w:tcW w:w="2598" w:type="dxa"/>
          </w:tcPr>
          <w:p w:rsidR="00A17698" w:rsidRDefault="00EE2D8B" w:rsidP="007867F1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2DDF8EB" wp14:editId="38A3065F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67945</wp:posOffset>
                  </wp:positionV>
                  <wp:extent cx="1118870" cy="995680"/>
                  <wp:effectExtent l="0" t="0" r="5080" b="0"/>
                  <wp:wrapTight wrapText="bothSides">
                    <wp:wrapPolygon edited="0">
                      <wp:start x="0" y="0"/>
                      <wp:lineTo x="0" y="21077"/>
                      <wp:lineTo x="21330" y="21077"/>
                      <wp:lineTo x="21330" y="0"/>
                      <wp:lineTo x="0" y="0"/>
                    </wp:wrapPolygon>
                  </wp:wrapTight>
                  <wp:docPr id="5" name="図 5" descr="U:\★★★教材・教具(イラスト・プリントなど)★★★\★ Drop 視覚支援で楽々コミュニケーション #9CF5\Drops_オリジナル1700まで\1.人、動植物\1-5.動物\104032キリン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:\★★★教材・教具(イラスト・プリントなど)★★★\★ Drop 視覚支援で楽々コミュニケーション #9CF5\Drops_オリジナル1700まで\1.人、動植物\1-5.動物\104032キリン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99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  <w:vAlign w:val="center"/>
          </w:tcPr>
          <w:p w:rsidR="00A17698" w:rsidRDefault="00A520FE" w:rsidP="00F51EDA">
            <w:pPr>
              <w:jc w:val="center"/>
            </w:pPr>
            <w:r w:rsidRPr="007867F1">
              <w:rPr>
                <w:rFonts w:ascii="HG丸ｺﾞｼｯｸM-PRO" w:eastAsia="HG丸ｺﾞｼｯｸM-PRO" w:hAnsi="HG丸ｺﾞｼｯｸM-PRO" w:hint="eastAsia"/>
                <w:sz w:val="100"/>
                <w:szCs w:val="100"/>
              </w:rPr>
              <w:t>２</w:t>
            </w:r>
          </w:p>
        </w:tc>
        <w:tc>
          <w:tcPr>
            <w:tcW w:w="2693" w:type="dxa"/>
          </w:tcPr>
          <w:p w:rsidR="00A17698" w:rsidRDefault="00EE2D8B" w:rsidP="007867F1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61382A6D" wp14:editId="42C06F1D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108585</wp:posOffset>
                  </wp:positionV>
                  <wp:extent cx="955040" cy="955040"/>
                  <wp:effectExtent l="0" t="0" r="0" b="0"/>
                  <wp:wrapTight wrapText="bothSides">
                    <wp:wrapPolygon edited="0">
                      <wp:start x="0" y="0"/>
                      <wp:lineTo x="0" y="21112"/>
                      <wp:lineTo x="21112" y="21112"/>
                      <wp:lineTo x="21112" y="0"/>
                      <wp:lineTo x="0" y="0"/>
                    </wp:wrapPolygon>
                  </wp:wrapTight>
                  <wp:docPr id="7" name="図 7" descr="U:\★★★教材・教具(イラスト・プリントなど)★★★\★ Drop 視覚支援で楽々コミュニケーション #9CF5\Drops_オリジナル1700まで\1.人、動植物\1-5.動物\104008牛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:\★★★教材・教具(イラスト・プリントなど)★★★\★ Drop 視覚支援で楽々コミュニケーション #9CF5\Drops_オリジナル1700まで\1.人、動植物\1-5.動物\104008牛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  <w:vAlign w:val="center"/>
          </w:tcPr>
          <w:p w:rsidR="00A17698" w:rsidRDefault="00F51EDA" w:rsidP="00F51EDA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100"/>
                <w:szCs w:val="100"/>
              </w:rPr>
              <w:t>９</w:t>
            </w:r>
          </w:p>
        </w:tc>
      </w:tr>
      <w:tr w:rsidR="00A17698" w:rsidTr="00F51EDA">
        <w:tc>
          <w:tcPr>
            <w:tcW w:w="2505" w:type="dxa"/>
          </w:tcPr>
          <w:p w:rsidR="00A17698" w:rsidRDefault="00A17698" w:rsidP="007867F1"/>
          <w:p w:rsidR="00A17698" w:rsidRDefault="00A17698" w:rsidP="007867F1"/>
          <w:p w:rsidR="00A17698" w:rsidRDefault="00A17698" w:rsidP="007867F1"/>
          <w:p w:rsidR="00A17698" w:rsidRDefault="00A17698" w:rsidP="007867F1">
            <w:r>
              <w:rPr>
                <w:rFonts w:hint="eastAsia"/>
              </w:rPr>
              <w:t xml:space="preserve">　</w:t>
            </w:r>
          </w:p>
          <w:p w:rsidR="00A17698" w:rsidRDefault="00EE2D8B" w:rsidP="007867F1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5B71A23" wp14:editId="3C7298B7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-835660</wp:posOffset>
                  </wp:positionV>
                  <wp:extent cx="955040" cy="968375"/>
                  <wp:effectExtent l="0" t="0" r="0" b="3175"/>
                  <wp:wrapTight wrapText="bothSides">
                    <wp:wrapPolygon edited="0">
                      <wp:start x="0" y="0"/>
                      <wp:lineTo x="0" y="21246"/>
                      <wp:lineTo x="21112" y="21246"/>
                      <wp:lineTo x="21112" y="0"/>
                      <wp:lineTo x="0" y="0"/>
                    </wp:wrapPolygon>
                  </wp:wrapTight>
                  <wp:docPr id="6" name="図 6" descr="U:\★★★教材・教具(イラスト・プリントなど)★★★\★ Drop 視覚支援で楽々コミュニケーション #9CF5\Drops_オリジナル1700まで\1.人、動植物\1-5.動物\104035猿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:\★★★教材・教具(イラスト・プリントなど)★★★\★ Drop 視覚支援で楽々コミュニケーション #9CF5\Drops_オリジナル1700まで\1.人、動植物\1-5.動物\104035猿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6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98" w:type="dxa"/>
            <w:vAlign w:val="center"/>
          </w:tcPr>
          <w:p w:rsidR="00A17698" w:rsidRDefault="00F51EDA" w:rsidP="00F51EDA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100"/>
                <w:szCs w:val="100"/>
              </w:rPr>
              <w:t>６</w:t>
            </w:r>
          </w:p>
        </w:tc>
        <w:tc>
          <w:tcPr>
            <w:tcW w:w="2552" w:type="dxa"/>
          </w:tcPr>
          <w:p w:rsidR="00A17698" w:rsidRDefault="00D16C28" w:rsidP="007867F1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F2CC7A8" wp14:editId="13F43733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78740</wp:posOffset>
                  </wp:positionV>
                  <wp:extent cx="995680" cy="921385"/>
                  <wp:effectExtent l="0" t="0" r="0" b="0"/>
                  <wp:wrapTight wrapText="bothSides">
                    <wp:wrapPolygon edited="0">
                      <wp:start x="0" y="0"/>
                      <wp:lineTo x="0" y="20990"/>
                      <wp:lineTo x="21077" y="20990"/>
                      <wp:lineTo x="21077" y="0"/>
                      <wp:lineTo x="0" y="0"/>
                    </wp:wrapPolygon>
                  </wp:wrapTight>
                  <wp:docPr id="3" name="図 3" descr="U:\★★★教材・教具(イラスト・プリントなど)★★★\★ Drop 視覚支援で楽々コミュニケーション #9CF5\Drops_オリジナル1700まで\1.人、動植物\1-5.動物\104002猫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:\★★★教材・教具(イラスト・プリントなど)★★★\★ Drop 視覚支援で楽々コミュニケーション #9CF5\Drops_オリジナル1700まで\1.人、動植物\1-5.動物\104002猫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68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  <w:vAlign w:val="center"/>
          </w:tcPr>
          <w:p w:rsidR="00A17698" w:rsidRDefault="00F51EDA" w:rsidP="00F51EDA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100"/>
                <w:szCs w:val="100"/>
              </w:rPr>
              <w:t>３</w:t>
            </w:r>
          </w:p>
        </w:tc>
        <w:tc>
          <w:tcPr>
            <w:tcW w:w="2693" w:type="dxa"/>
          </w:tcPr>
          <w:p w:rsidR="00A17698" w:rsidRDefault="00EE2D8B" w:rsidP="007867F1">
            <w:r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1" locked="0" layoutInCell="1" allowOverlap="1" wp14:anchorId="1AF657BA" wp14:editId="779036E2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92075</wp:posOffset>
                  </wp:positionV>
                  <wp:extent cx="955040" cy="955040"/>
                  <wp:effectExtent l="0" t="0" r="0" b="0"/>
                  <wp:wrapTight wrapText="bothSides">
                    <wp:wrapPolygon edited="0">
                      <wp:start x="0" y="0"/>
                      <wp:lineTo x="0" y="21112"/>
                      <wp:lineTo x="21112" y="21112"/>
                      <wp:lineTo x="21112" y="0"/>
                      <wp:lineTo x="0" y="0"/>
                    </wp:wrapPolygon>
                  </wp:wrapTight>
                  <wp:docPr id="10" name="図 10" descr="U:\★★★教材・教具(イラスト・プリントなど)★★★\★ Drop 視覚支援で楽々コミュニケーション #9CF5\Drops_オリジナル1700まで\1.人、動植物\1-5.動物\104036虎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:\★★★教材・教具(イラスト・プリントなど)★★★\★ Drop 視覚支援で楽々コミュニケーション #9CF5\Drops_オリジナル1700まで\1.人、動植物\1-5.動物\104036虎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153FF" w:rsidRDefault="009153FF">
      <w:r>
        <w:rPr>
          <w:rFonts w:hint="eastAsia"/>
        </w:rPr>
        <w:t xml:space="preserve">　　　　　　</w:t>
      </w:r>
    </w:p>
    <w:p w:rsidR="009153FF" w:rsidRDefault="009153FF"/>
    <w:sectPr w:rsidR="009153FF" w:rsidSect="00F4059F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1F9"/>
    <w:rsid w:val="00055F98"/>
    <w:rsid w:val="000F1FFD"/>
    <w:rsid w:val="001C4E31"/>
    <w:rsid w:val="0025602C"/>
    <w:rsid w:val="00312535"/>
    <w:rsid w:val="004B792F"/>
    <w:rsid w:val="004F2D75"/>
    <w:rsid w:val="005164ED"/>
    <w:rsid w:val="005B76F8"/>
    <w:rsid w:val="007552CF"/>
    <w:rsid w:val="007729FD"/>
    <w:rsid w:val="007867F1"/>
    <w:rsid w:val="00807748"/>
    <w:rsid w:val="00876A8B"/>
    <w:rsid w:val="00901A23"/>
    <w:rsid w:val="009153FF"/>
    <w:rsid w:val="00972438"/>
    <w:rsid w:val="00A17698"/>
    <w:rsid w:val="00A520FE"/>
    <w:rsid w:val="00BC1DDD"/>
    <w:rsid w:val="00CF755E"/>
    <w:rsid w:val="00D11355"/>
    <w:rsid w:val="00D16C28"/>
    <w:rsid w:val="00E62658"/>
    <w:rsid w:val="00ED0A79"/>
    <w:rsid w:val="00ED1E6F"/>
    <w:rsid w:val="00EE2D8B"/>
    <w:rsid w:val="00F4059F"/>
    <w:rsid w:val="00F51EDA"/>
    <w:rsid w:val="00F7666F"/>
    <w:rsid w:val="00F8364A"/>
    <w:rsid w:val="00FD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1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1E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1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1E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D4C95-D30B-4AA1-BD5B-F14D639B0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北九州市教育委員会学務部学事課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北九州市教育委員会学務部学事課</dc:creator>
  <cp:lastModifiedBy>北九州市教育委員会学務部学事課</cp:lastModifiedBy>
  <cp:revision>3</cp:revision>
  <cp:lastPrinted>2018-07-25T05:14:00Z</cp:lastPrinted>
  <dcterms:created xsi:type="dcterms:W3CDTF">2018-07-25T05:24:00Z</dcterms:created>
  <dcterms:modified xsi:type="dcterms:W3CDTF">2018-07-25T05:28:00Z</dcterms:modified>
</cp:coreProperties>
</file>